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FE" w:rsidRPr="00FD76FE" w:rsidRDefault="00FD76FE" w:rsidP="004E09D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D76F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D76FE" w:rsidRPr="00FD76FE" w:rsidRDefault="00FD76FE" w:rsidP="00744146">
      <w:pPr>
        <w:pBdr>
          <w:top w:val="single" w:sz="6" w:space="1" w:color="auto"/>
        </w:pBdr>
        <w:spacing w:after="105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D76F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D76FE" w:rsidRPr="00511687" w:rsidRDefault="00FD76FE" w:rsidP="00511687">
      <w:pPr>
        <w:spacing w:after="0" w:line="480" w:lineRule="atLeast"/>
        <w:textAlignment w:val="top"/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</w:pPr>
    </w:p>
    <w:tbl>
      <w:tblPr>
        <w:tblW w:w="2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</w:tblGrid>
      <w:tr w:rsidR="00FD76FE" w:rsidRPr="00FD76FE" w:rsidTr="00FD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6FE" w:rsidRPr="00FD76FE" w:rsidRDefault="00FD76FE" w:rsidP="00F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FE" w:rsidRPr="00FD76FE" w:rsidTr="00FD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6FE" w:rsidRPr="00511687" w:rsidRDefault="00FD76FE" w:rsidP="0051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4E09D9" w:rsidRPr="004E09D9" w:rsidRDefault="004E09D9" w:rsidP="004E09D9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</w:pPr>
      <w:r w:rsidRPr="004E09D9"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 xml:space="preserve">                                        </w:t>
      </w:r>
      <w:r w:rsidRPr="004E09D9"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 xml:space="preserve"> Утверждаю</w:t>
      </w:r>
    </w:p>
    <w:p w:rsidR="004E09D9" w:rsidRPr="004E09D9" w:rsidRDefault="004E09D9" w:rsidP="004E09D9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</w:pPr>
      <w:r w:rsidRPr="004E09D9"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 xml:space="preserve">                                                       </w:t>
      </w:r>
      <w:proofErr w:type="spellStart"/>
      <w:r w:rsidRPr="004E09D9"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>И.о</w:t>
      </w:r>
      <w:proofErr w:type="spellEnd"/>
      <w:r w:rsidRPr="004E09D9"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>. директора МБОУ СОШ №22</w:t>
      </w:r>
    </w:p>
    <w:p w:rsidR="004E09D9" w:rsidRPr="004E09D9" w:rsidRDefault="004E09D9" w:rsidP="004E09D9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</w:pPr>
      <w:r w:rsidRPr="004E09D9"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 xml:space="preserve">                                                </w:t>
      </w:r>
      <w:r w:rsidRPr="004E09D9">
        <w:rPr>
          <w:rFonts w:ascii="Times New Roman" w:eastAsia="Times New Roman" w:hAnsi="Times New Roman" w:cs="Times New Roman"/>
          <w:b/>
          <w:bCs/>
          <w:color w:val="484A4C"/>
          <w:sz w:val="20"/>
          <w:szCs w:val="20"/>
          <w:lang w:eastAsia="ru-RU"/>
        </w:rPr>
        <w:t xml:space="preserve">  ________Ю.С. Маркина</w:t>
      </w:r>
    </w:p>
    <w:p w:rsidR="00112E70" w:rsidRPr="00625B6E" w:rsidRDefault="00112E70" w:rsidP="00112E70">
      <w:pPr>
        <w:spacing w:before="48" w:after="48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отряда ЮИД «Светофор»</w:t>
      </w:r>
    </w:p>
    <w:p w:rsidR="00112E70" w:rsidRDefault="00112E70" w:rsidP="00112E70">
      <w:pPr>
        <w:spacing w:before="48" w:after="48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2024/2025 учебный год</w:t>
      </w:r>
    </w:p>
    <w:p w:rsidR="00FD76FE" w:rsidRPr="00EC4068" w:rsidRDefault="00FD76FE" w:rsidP="00112E7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Девиз: </w:t>
      </w:r>
      <w:r w:rsidRPr="00EC4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«Правила дорожные знать каждому положено!»</w:t>
      </w:r>
    </w:p>
    <w:p w:rsidR="00FD76FE" w:rsidRPr="00EC4068" w:rsidRDefault="00FD76FE" w:rsidP="00625B6E">
      <w:pPr>
        <w:shd w:val="clear" w:color="auto" w:fill="E5E0D2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C40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Закон </w:t>
      </w:r>
      <w:proofErr w:type="spellStart"/>
      <w:r w:rsidRPr="00EC40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юидовца</w:t>
      </w:r>
      <w:proofErr w:type="spellEnd"/>
      <w:r w:rsidRPr="00EC40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D76FE" w:rsidRPr="00EC4068" w:rsidRDefault="00FD76FE" w:rsidP="00625B6E">
      <w:pPr>
        <w:shd w:val="clear" w:color="auto" w:fill="E5E0D2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C406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Красный – стоп,</w:t>
      </w:r>
      <w:r w:rsidRPr="00EC406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зелёный – жди,</w:t>
      </w:r>
      <w:r w:rsidRPr="00EC406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а зелёный – проходи!</w:t>
      </w:r>
    </w:p>
    <w:p w:rsidR="00FD76FE" w:rsidRPr="00EC4068" w:rsidRDefault="00FD76FE" w:rsidP="00625B6E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C4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Речевка</w:t>
      </w:r>
      <w:proofErr w:type="spellEnd"/>
      <w:r w:rsidRPr="00EC4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Start w:id="0" w:name="_GoBack"/>
      <w:bookmarkEnd w:id="0"/>
    </w:p>
    <w:p w:rsidR="00FD76FE" w:rsidRPr="00EC4068" w:rsidRDefault="00EC4068" w:rsidP="00625B6E">
      <w:pPr>
        <w:spacing w:after="15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ребята с Перспективой</w:t>
      </w:r>
      <w:r w:rsidR="00FD76FE" w:rsidRPr="00EC4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="00FD76FE" w:rsidRPr="00EC4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Мы хотим ВАМ доказать,</w:t>
      </w:r>
      <w:r w:rsidR="00FD76FE" w:rsidRPr="00EC4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по правилам движенья,</w:t>
      </w:r>
      <w:r w:rsidR="00FD76FE" w:rsidRPr="00EC4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Мы всегда получим ПЯТЬ!</w:t>
      </w:r>
    </w:p>
    <w:p w:rsidR="00FD76FE" w:rsidRPr="00EC4068" w:rsidRDefault="00FD76FE" w:rsidP="00625B6E">
      <w:pPr>
        <w:spacing w:before="48" w:after="48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3874"/>
        <w:gridCol w:w="2077"/>
        <w:gridCol w:w="2226"/>
        <w:gridCol w:w="1650"/>
      </w:tblGrid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C4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отряда ЮИД. Выборы состава  ЮИД. Распределение обязанностей.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«Внимание – дети!»</w:t>
            </w: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ВР</w:t>
            </w: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«Внимание – дети идут в школу!»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классах по правилам дорожного движения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для учащихся начальных классов «Правила дорожного движения – наши друзья».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безопасности </w:t>
            </w: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отряда перед учащимися школы.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отряда ЮИД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отряда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правилам поведения на улицах и дорогах  в 1-4 классах по теме: «Улица полна неожиданностей».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2229E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выявлению школьников, нарушающих правила дорожного движения.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плакатов – напоминаний о соблюдении правил дорожного движения в дни каникул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«Дорожная азбука»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по правилам дорожного движения  в начальных классах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просмотра видеороликов по Правилам дорожного движения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художественной самодеятельности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рисунков по ПДД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 </w:t>
            </w:r>
            <w:proofErr w:type="gramStart"/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«Юный пешеход» в микрорайоне школы с целью предупреждения ДТП.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3E05B7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патруль 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3E05B7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школьных соревнованиях </w:t>
            </w:r>
            <w:r w:rsidR="003E05B7"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БДД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3E05B7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городскому  конкурсу «Законы дорог уважай!</w:t>
            </w:r>
            <w:r w:rsidR="002229EE"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3E05B7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229EE"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ВР, руководитель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«Неделю безопасности», посвященную окончанию учебного года.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3E05B7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229EE"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ВР, ответственный по БДД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E" w:rsidRPr="00EC4068" w:rsidTr="002229EE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рейда  «Юный велосипедист».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EE" w:rsidRPr="00EC4068" w:rsidRDefault="002229EE" w:rsidP="00FD76FE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76FE" w:rsidRPr="00EC4068" w:rsidRDefault="00FD76FE" w:rsidP="00FD76FE">
      <w:pPr>
        <w:spacing w:after="0" w:line="270" w:lineRule="atLeast"/>
        <w:jc w:val="center"/>
        <w:textAlignment w:val="top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p w:rsidR="00FD76FE" w:rsidRPr="00EC4068" w:rsidRDefault="00FD76FE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24"/>
          <w:szCs w:val="24"/>
          <w:lang w:eastAsia="ru-RU"/>
        </w:rPr>
      </w:pPr>
    </w:p>
    <w:p w:rsidR="003E05B7" w:rsidRPr="00EC4068" w:rsidRDefault="003E05B7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24"/>
          <w:szCs w:val="24"/>
          <w:lang w:eastAsia="ru-RU"/>
        </w:rPr>
      </w:pPr>
    </w:p>
    <w:p w:rsidR="003E05B7" w:rsidRPr="00EC4068" w:rsidRDefault="003E05B7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24"/>
          <w:szCs w:val="24"/>
          <w:lang w:eastAsia="ru-RU"/>
        </w:rPr>
      </w:pPr>
    </w:p>
    <w:p w:rsidR="003E05B7" w:rsidRPr="00EC4068" w:rsidRDefault="003E05B7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24"/>
          <w:szCs w:val="24"/>
          <w:lang w:eastAsia="ru-RU"/>
        </w:rPr>
      </w:pPr>
    </w:p>
    <w:p w:rsidR="003E05B7" w:rsidRPr="00EC4068" w:rsidRDefault="003E05B7" w:rsidP="00FD76FE">
      <w:pPr>
        <w:spacing w:after="10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B7" w:rsidRPr="00EC4068" w:rsidRDefault="003E05B7" w:rsidP="00FD76FE">
      <w:pPr>
        <w:spacing w:after="10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Руководитель отряда ЮИД                                                     Е.И. Савельева</w:t>
      </w:r>
    </w:p>
    <w:p w:rsidR="00FD76FE" w:rsidRPr="00FD76FE" w:rsidRDefault="00FD76FE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18"/>
          <w:szCs w:val="18"/>
          <w:lang w:eastAsia="ru-RU"/>
        </w:rPr>
      </w:pPr>
    </w:p>
    <w:p w:rsidR="00FD76FE" w:rsidRPr="00FD76FE" w:rsidRDefault="00FD76FE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18"/>
          <w:szCs w:val="18"/>
          <w:lang w:eastAsia="ru-RU"/>
        </w:rPr>
      </w:pP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429E"/>
          <w:sz w:val="24"/>
          <w:szCs w:val="24"/>
          <w:u w:val="single"/>
          <w:lang w:eastAsia="ru-RU"/>
        </w:rPr>
      </w:pPr>
      <w:r w:rsidRPr="00FD76FE">
        <w:rPr>
          <w:rFonts w:ascii="Arial" w:eastAsia="Times New Roman" w:hAnsi="Arial" w:cs="Arial"/>
          <w:color w:val="484A4C"/>
          <w:sz w:val="18"/>
          <w:szCs w:val="18"/>
          <w:lang w:eastAsia="ru-RU"/>
        </w:rPr>
        <w:fldChar w:fldCharType="begin"/>
      </w:r>
      <w:r w:rsidRPr="00FD76FE">
        <w:rPr>
          <w:rFonts w:ascii="Arial" w:eastAsia="Times New Roman" w:hAnsi="Arial" w:cs="Arial"/>
          <w:color w:val="484A4C"/>
          <w:sz w:val="18"/>
          <w:szCs w:val="18"/>
          <w:lang w:eastAsia="ru-RU"/>
        </w:rPr>
        <w:instrText xml:space="preserve"> HYPERLINK "http://www.perspectiva-school.ru/2011-03-18-15-26-04.html" </w:instrText>
      </w:r>
      <w:r w:rsidRPr="00FD76FE">
        <w:rPr>
          <w:rFonts w:ascii="Arial" w:eastAsia="Times New Roman" w:hAnsi="Arial" w:cs="Arial"/>
          <w:color w:val="484A4C"/>
          <w:sz w:val="18"/>
          <w:szCs w:val="18"/>
          <w:lang w:eastAsia="ru-RU"/>
        </w:rPr>
        <w:fldChar w:fldCharType="separate"/>
      </w: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84A4C"/>
          <w:sz w:val="24"/>
          <w:szCs w:val="24"/>
          <w:lang w:eastAsia="ru-RU"/>
        </w:rPr>
      </w:pPr>
      <w:r w:rsidRPr="00FD76FE">
        <w:rPr>
          <w:rFonts w:ascii="Arial" w:eastAsia="Times New Roman" w:hAnsi="Arial" w:cs="Arial"/>
          <w:color w:val="484A4C"/>
          <w:sz w:val="18"/>
          <w:szCs w:val="18"/>
          <w:lang w:eastAsia="ru-RU"/>
        </w:rPr>
        <w:fldChar w:fldCharType="end"/>
      </w: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429E"/>
          <w:sz w:val="24"/>
          <w:szCs w:val="24"/>
          <w:u w:val="single"/>
          <w:lang w:eastAsia="ru-RU"/>
        </w:rPr>
      </w:pP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"http://www.perspectiva-school.ru/2011-03-18-15-26-04.html" </w:instrText>
      </w: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FD76FE" w:rsidRPr="00FD76FE" w:rsidRDefault="00FD76FE" w:rsidP="00FD76FE">
      <w:pPr>
        <w:spacing w:after="105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429E"/>
          <w:sz w:val="24"/>
          <w:szCs w:val="24"/>
          <w:u w:val="single"/>
          <w:lang w:eastAsia="ru-RU"/>
        </w:rPr>
      </w:pP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"http://www.perspectiva-school.ru/2011-03-18-15-26-04.html" </w:instrText>
      </w: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FD76FE" w:rsidRPr="00FD76FE" w:rsidRDefault="00FD76FE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18"/>
          <w:szCs w:val="18"/>
          <w:lang w:eastAsia="ru-RU"/>
        </w:rPr>
      </w:pPr>
    </w:p>
    <w:p w:rsidR="00FD76FE" w:rsidRPr="00FD76FE" w:rsidRDefault="00FD76FE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18"/>
          <w:szCs w:val="18"/>
          <w:lang w:eastAsia="ru-RU"/>
        </w:rPr>
      </w:pP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429E"/>
          <w:sz w:val="24"/>
          <w:szCs w:val="24"/>
          <w:u w:val="single"/>
          <w:lang w:eastAsia="ru-RU"/>
        </w:rPr>
      </w:pPr>
      <w:r w:rsidRPr="00FD76FE">
        <w:rPr>
          <w:rFonts w:ascii="Arial" w:eastAsia="Times New Roman" w:hAnsi="Arial" w:cs="Arial"/>
          <w:color w:val="484A4C"/>
          <w:sz w:val="18"/>
          <w:szCs w:val="18"/>
          <w:lang w:eastAsia="ru-RU"/>
        </w:rPr>
        <w:fldChar w:fldCharType="begin"/>
      </w:r>
      <w:r w:rsidRPr="00FD76FE">
        <w:rPr>
          <w:rFonts w:ascii="Arial" w:eastAsia="Times New Roman" w:hAnsi="Arial" w:cs="Arial"/>
          <w:color w:val="484A4C"/>
          <w:sz w:val="18"/>
          <w:szCs w:val="18"/>
          <w:lang w:eastAsia="ru-RU"/>
        </w:rPr>
        <w:instrText xml:space="preserve"> HYPERLINK "http://www.perspectiva-school.ru/2011-03-18-15-25-31/269.html" </w:instrText>
      </w:r>
      <w:r w:rsidRPr="00FD76FE">
        <w:rPr>
          <w:rFonts w:ascii="Arial" w:eastAsia="Times New Roman" w:hAnsi="Arial" w:cs="Arial"/>
          <w:color w:val="484A4C"/>
          <w:sz w:val="18"/>
          <w:szCs w:val="18"/>
          <w:lang w:eastAsia="ru-RU"/>
        </w:rPr>
        <w:fldChar w:fldCharType="separate"/>
      </w: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84A4C"/>
          <w:sz w:val="24"/>
          <w:szCs w:val="24"/>
          <w:lang w:eastAsia="ru-RU"/>
        </w:rPr>
      </w:pPr>
      <w:r w:rsidRPr="00FD76FE">
        <w:rPr>
          <w:rFonts w:ascii="Arial" w:eastAsia="Times New Roman" w:hAnsi="Arial" w:cs="Arial"/>
          <w:color w:val="484A4C"/>
          <w:sz w:val="18"/>
          <w:szCs w:val="18"/>
          <w:lang w:eastAsia="ru-RU"/>
        </w:rPr>
        <w:fldChar w:fldCharType="end"/>
      </w: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429E"/>
          <w:sz w:val="24"/>
          <w:szCs w:val="24"/>
          <w:u w:val="single"/>
          <w:lang w:eastAsia="ru-RU"/>
        </w:rPr>
      </w:pP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"http://www.perspectiva-school.ru/2011-03-18-15-25-31/269.html" </w:instrText>
      </w: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FD76FE" w:rsidRPr="00FD76FE" w:rsidRDefault="00FD76FE" w:rsidP="00FD76FE">
      <w:pPr>
        <w:spacing w:after="105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429E"/>
          <w:sz w:val="24"/>
          <w:szCs w:val="24"/>
          <w:u w:val="single"/>
          <w:lang w:eastAsia="ru-RU"/>
        </w:rPr>
      </w:pP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"http://www.perspectiva-school.ru/2011-03-18-15-25-31/269.html" </w:instrText>
      </w: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FD76FE" w:rsidRPr="00FD76FE" w:rsidRDefault="00FD76FE" w:rsidP="00FD76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6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FD76FE" w:rsidRPr="003E05B7" w:rsidRDefault="00FD76FE" w:rsidP="00FD76FE">
      <w:pPr>
        <w:spacing w:after="0" w:line="240" w:lineRule="auto"/>
        <w:textAlignment w:val="top"/>
        <w:rPr>
          <w:rFonts w:ascii="Arial" w:eastAsia="Times New Roman" w:hAnsi="Arial" w:cs="Arial"/>
          <w:color w:val="484A4C"/>
          <w:sz w:val="18"/>
          <w:szCs w:val="18"/>
          <w:lang w:eastAsia="ru-RU"/>
        </w:rPr>
      </w:pPr>
    </w:p>
    <w:p w:rsidR="00FD76FE" w:rsidRPr="00FD76FE" w:rsidRDefault="00FD76FE" w:rsidP="00FD76FE">
      <w:pPr>
        <w:spacing w:after="0" w:line="480" w:lineRule="atLeast"/>
        <w:textAlignment w:val="top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FD76FE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Голосуем!</w:t>
      </w:r>
    </w:p>
    <w:p w:rsidR="00FD76FE" w:rsidRPr="00FD76FE" w:rsidRDefault="00FD76FE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18"/>
          <w:szCs w:val="18"/>
          <w:lang w:eastAsia="ru-RU"/>
        </w:rPr>
      </w:pPr>
    </w:p>
    <w:p w:rsidR="00FD76FE" w:rsidRPr="00FD76FE" w:rsidRDefault="00FD76FE" w:rsidP="00FD76FE">
      <w:pPr>
        <w:spacing w:after="0" w:line="480" w:lineRule="atLeast"/>
        <w:textAlignment w:val="top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FD76FE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Кто здесь?</w:t>
      </w:r>
    </w:p>
    <w:p w:rsidR="00FD76FE" w:rsidRPr="00FD76FE" w:rsidRDefault="00FD76FE" w:rsidP="00FD76FE">
      <w:pPr>
        <w:spacing w:after="105" w:line="240" w:lineRule="auto"/>
        <w:textAlignment w:val="top"/>
        <w:rPr>
          <w:rFonts w:ascii="Arial" w:eastAsia="Times New Roman" w:hAnsi="Arial" w:cs="Arial"/>
          <w:color w:val="484A4C"/>
          <w:sz w:val="18"/>
          <w:szCs w:val="18"/>
          <w:lang w:val="en-US" w:eastAsia="ru-RU"/>
        </w:rPr>
      </w:pPr>
    </w:p>
    <w:p w:rsidR="009A4AB6" w:rsidRDefault="009A4AB6"/>
    <w:sectPr w:rsidR="009A4AB6" w:rsidSect="00FD76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EDC"/>
    <w:multiLevelType w:val="multilevel"/>
    <w:tmpl w:val="F98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645C"/>
    <w:multiLevelType w:val="multilevel"/>
    <w:tmpl w:val="D40A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C497A"/>
    <w:multiLevelType w:val="multilevel"/>
    <w:tmpl w:val="430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80B18"/>
    <w:multiLevelType w:val="multilevel"/>
    <w:tmpl w:val="848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E51C9"/>
    <w:multiLevelType w:val="multilevel"/>
    <w:tmpl w:val="B81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B05FC"/>
    <w:multiLevelType w:val="multilevel"/>
    <w:tmpl w:val="838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3"/>
    <w:rsid w:val="00112E70"/>
    <w:rsid w:val="002229EE"/>
    <w:rsid w:val="003E05B7"/>
    <w:rsid w:val="004E09D9"/>
    <w:rsid w:val="00511687"/>
    <w:rsid w:val="00527353"/>
    <w:rsid w:val="00625B6E"/>
    <w:rsid w:val="00744146"/>
    <w:rsid w:val="009A4AB6"/>
    <w:rsid w:val="00EC4068"/>
    <w:rsid w:val="00F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826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32057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57386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0752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85080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43715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45868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91235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23357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4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6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7650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5677">
                              <w:blockQuote w:val="1"/>
                              <w:marLeft w:val="750"/>
                              <w:marRight w:val="150"/>
                              <w:marTop w:val="150"/>
                              <w:marBottom w:val="150"/>
                              <w:divBdr>
                                <w:top w:val="single" w:sz="18" w:space="4" w:color="D6CEB8"/>
                                <w:left w:val="single" w:sz="18" w:space="28" w:color="D6CEB8"/>
                                <w:bottom w:val="single" w:sz="18" w:space="4" w:color="D6CEB8"/>
                                <w:right w:val="single" w:sz="18" w:space="4" w:color="D6CEB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0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86532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5138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4856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6535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15838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3906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48548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0197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8377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90601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76997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11</cp:lastModifiedBy>
  <cp:revision>10</cp:revision>
  <dcterms:created xsi:type="dcterms:W3CDTF">2013-09-18T13:56:00Z</dcterms:created>
  <dcterms:modified xsi:type="dcterms:W3CDTF">2024-09-12T07:46:00Z</dcterms:modified>
</cp:coreProperties>
</file>